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ind w:right="140"/>
        <w:jc w:val="center"/>
      </w:pPr>
    </w:p>
    <w:p>
      <w:pPr>
        <w:spacing w:before="0" w:after="0"/>
        <w:ind w:right="14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17 января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</w:t>
      </w:r>
      <w:r>
        <w:rPr>
          <w:rFonts w:ascii="Times New Roman" w:eastAsia="Times New Roman" w:hAnsi="Times New Roman" w:cs="Times New Roman"/>
        </w:rPr>
        <w:t xml:space="preserve">        </w:t>
      </w:r>
    </w:p>
    <w:p>
      <w:pPr>
        <w:spacing w:before="0" w:after="0"/>
        <w:ind w:right="140"/>
        <w:jc w:val="both"/>
      </w:pPr>
    </w:p>
    <w:p>
      <w:pPr>
        <w:spacing w:before="0" w:after="0"/>
        <w:ind w:right="140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автономного округа-Югры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правонарушении, возбужденное по </w:t>
      </w:r>
      <w:r>
        <w:rPr>
          <w:rFonts w:ascii="Times New Roman" w:eastAsia="Times New Roman" w:hAnsi="Times New Roman" w:cs="Times New Roman"/>
        </w:rPr>
        <w:t>ч.1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ст.7.27 КоАП РФ в отношении </w:t>
      </w:r>
      <w:r>
        <w:rPr>
          <w:rFonts w:ascii="Times New Roman" w:eastAsia="Times New Roman" w:hAnsi="Times New Roman" w:cs="Times New Roman"/>
          <w:b/>
          <w:bCs/>
        </w:rPr>
        <w:t>Подкорытова Олега Николаевича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1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140" w:firstLine="567"/>
        <w:jc w:val="both"/>
      </w:pP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УСТАНОВИЛ:</w:t>
      </w:r>
    </w:p>
    <w:p>
      <w:pPr>
        <w:spacing w:before="0" w:after="0"/>
        <w:ind w:right="140"/>
        <w:jc w:val="center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09.11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42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Подкорытов О.Н.</w:t>
      </w:r>
      <w:r>
        <w:rPr>
          <w:rFonts w:ascii="Times New Roman" w:eastAsia="Times New Roman" w:hAnsi="Times New Roman" w:cs="Times New Roman"/>
        </w:rPr>
        <w:t xml:space="preserve">, находясь в магазине </w:t>
      </w:r>
      <w:r>
        <w:rPr>
          <w:rFonts w:ascii="Times New Roman" w:eastAsia="Times New Roman" w:hAnsi="Times New Roman" w:cs="Times New Roman"/>
        </w:rPr>
        <w:t>«Пятерочка»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ул.</w:t>
      </w:r>
      <w:r>
        <w:rPr>
          <w:rFonts w:ascii="Times New Roman" w:eastAsia="Times New Roman" w:hAnsi="Times New Roman" w:cs="Times New Roman"/>
        </w:rPr>
        <w:t>Строителей, 111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путем кражи </w:t>
      </w:r>
      <w:r>
        <w:rPr>
          <w:rFonts w:ascii="Times New Roman" w:eastAsia="Times New Roman" w:hAnsi="Times New Roman" w:cs="Times New Roman"/>
        </w:rPr>
        <w:t xml:space="preserve">совершил </w:t>
      </w:r>
      <w:r>
        <w:rPr>
          <w:rFonts w:ascii="Times New Roman" w:eastAsia="Times New Roman" w:hAnsi="Times New Roman" w:cs="Times New Roman"/>
        </w:rPr>
        <w:t xml:space="preserve">мелкое </w:t>
      </w:r>
      <w:r>
        <w:rPr>
          <w:rFonts w:ascii="Times New Roman" w:eastAsia="Times New Roman" w:hAnsi="Times New Roman" w:cs="Times New Roman"/>
        </w:rPr>
        <w:t xml:space="preserve">хищение </w:t>
      </w:r>
      <w:r>
        <w:rPr>
          <w:rFonts w:ascii="Times New Roman" w:eastAsia="Times New Roman" w:hAnsi="Times New Roman" w:cs="Times New Roman"/>
        </w:rPr>
        <w:t>чужого имущества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бутылки </w:t>
      </w:r>
      <w:r>
        <w:rPr>
          <w:rFonts w:ascii="Times New Roman" w:eastAsia="Times New Roman" w:hAnsi="Times New Roman" w:cs="Times New Roman"/>
        </w:rPr>
        <w:t>Водк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«</w:t>
      </w:r>
      <w:r>
        <w:rPr>
          <w:rFonts w:ascii="Times New Roman" w:eastAsia="Times New Roman" w:hAnsi="Times New Roman" w:cs="Times New Roman"/>
        </w:rPr>
        <w:t xml:space="preserve">Тундра </w:t>
      </w:r>
      <w:r>
        <w:rPr>
          <w:rFonts w:ascii="Times New Roman" w:eastAsia="Times New Roman" w:hAnsi="Times New Roman" w:cs="Times New Roman"/>
        </w:rPr>
        <w:t>AUTH</w:t>
      </w:r>
      <w:r>
        <w:rPr>
          <w:rFonts w:ascii="Times New Roman" w:eastAsia="Times New Roman" w:hAnsi="Times New Roman" w:cs="Times New Roman"/>
        </w:rPr>
        <w:t xml:space="preserve">» 40% объёмом </w:t>
      </w:r>
      <w:r>
        <w:rPr>
          <w:rFonts w:ascii="Times New Roman" w:eastAsia="Times New Roman" w:hAnsi="Times New Roman" w:cs="Times New Roman"/>
        </w:rPr>
        <w:t>0,5</w:t>
      </w:r>
      <w:r>
        <w:rPr>
          <w:rFonts w:ascii="Times New Roman" w:eastAsia="Times New Roman" w:hAnsi="Times New Roman" w:cs="Times New Roman"/>
        </w:rPr>
        <w:t xml:space="preserve"> литр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стоимостью </w:t>
      </w:r>
      <w:r>
        <w:rPr>
          <w:rFonts w:ascii="Times New Roman" w:eastAsia="Times New Roman" w:hAnsi="Times New Roman" w:cs="Times New Roman"/>
        </w:rPr>
        <w:t>400</w:t>
      </w:r>
      <w:r>
        <w:rPr>
          <w:rFonts w:ascii="Times New Roman" w:eastAsia="Times New Roman" w:hAnsi="Times New Roman" w:cs="Times New Roman"/>
        </w:rPr>
        <w:t xml:space="preserve"> руб.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принадлежащ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Аграторг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чем </w:t>
      </w:r>
      <w:r>
        <w:rPr>
          <w:rFonts w:ascii="Times New Roman" w:eastAsia="Times New Roman" w:hAnsi="Times New Roman" w:cs="Times New Roman"/>
        </w:rPr>
        <w:t>причини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Аграторг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ущерб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>указанную</w:t>
      </w:r>
      <w:r>
        <w:rPr>
          <w:rFonts w:ascii="Times New Roman" w:eastAsia="Times New Roman" w:hAnsi="Times New Roman" w:cs="Times New Roman"/>
        </w:rPr>
        <w:t xml:space="preserve"> сумму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Подкорытов О.Н.</w:t>
      </w:r>
      <w:r>
        <w:rPr>
          <w:rFonts w:ascii="Times New Roman" w:eastAsia="Times New Roman" w:hAnsi="Times New Roman" w:cs="Times New Roman"/>
        </w:rPr>
        <w:t xml:space="preserve"> правом на </w:t>
      </w:r>
      <w:r>
        <w:rPr>
          <w:rFonts w:ascii="Times New Roman" w:eastAsia="Times New Roman" w:hAnsi="Times New Roman" w:cs="Times New Roman"/>
        </w:rPr>
        <w:t xml:space="preserve">юридическую помощь защитника не воспользовался, вину в совершении </w:t>
      </w:r>
      <w:r>
        <w:rPr>
          <w:rFonts w:ascii="Times New Roman" w:eastAsia="Times New Roman" w:hAnsi="Times New Roman" w:cs="Times New Roman"/>
        </w:rPr>
        <w:t>правонарушения признал,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пояснив</w:t>
      </w:r>
      <w:r>
        <w:rPr>
          <w:rFonts w:ascii="Times New Roman" w:eastAsia="Times New Roman" w:hAnsi="Times New Roman" w:cs="Times New Roman"/>
        </w:rPr>
        <w:t xml:space="preserve">, что </w:t>
      </w:r>
      <w:r>
        <w:rPr>
          <w:rFonts w:ascii="Times New Roman" w:eastAsia="Times New Roman" w:hAnsi="Times New Roman" w:cs="Times New Roman"/>
        </w:rPr>
        <w:t>он де</w:t>
      </w:r>
      <w:r>
        <w:rPr>
          <w:rFonts w:ascii="Times New Roman" w:eastAsia="Times New Roman" w:hAnsi="Times New Roman" w:cs="Times New Roman"/>
        </w:rPr>
        <w:t xml:space="preserve">йствительно похитил в магазине </w:t>
      </w:r>
      <w:r>
        <w:rPr>
          <w:rFonts w:ascii="Times New Roman" w:eastAsia="Times New Roman" w:hAnsi="Times New Roman" w:cs="Times New Roman"/>
        </w:rPr>
        <w:t>Пятерочка</w:t>
      </w:r>
      <w:r>
        <w:rPr>
          <w:rFonts w:ascii="Times New Roman" w:eastAsia="Times New Roman" w:hAnsi="Times New Roman" w:cs="Times New Roman"/>
        </w:rPr>
        <w:t xml:space="preserve"> бутылку водки.</w:t>
      </w:r>
      <w:r>
        <w:rPr>
          <w:rFonts w:ascii="Times New Roman" w:eastAsia="Times New Roman" w:hAnsi="Times New Roman" w:cs="Times New Roman"/>
        </w:rPr>
        <w:t xml:space="preserve"> Военнослужащим не является. </w:t>
      </w:r>
      <w:r>
        <w:rPr>
          <w:rFonts w:ascii="Times New Roman" w:eastAsia="Times New Roman" w:hAnsi="Times New Roman" w:cs="Times New Roman"/>
        </w:rPr>
        <w:t>Малолетних д</w:t>
      </w:r>
      <w:r>
        <w:rPr>
          <w:rFonts w:ascii="Times New Roman" w:eastAsia="Times New Roman" w:hAnsi="Times New Roman" w:cs="Times New Roman"/>
        </w:rPr>
        <w:t>етей не имеет.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Представитель потерпевшего в судебное заседание не явился, о времени и месте рассмотрения дела извещен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надлежащим образом,</w:t>
      </w:r>
      <w:r>
        <w:rPr>
          <w:rFonts w:ascii="Times New Roman" w:eastAsia="Times New Roman" w:hAnsi="Times New Roman" w:cs="Times New Roman"/>
        </w:rPr>
        <w:t xml:space="preserve"> просил рассмотреть дело в его отсутствии,</w:t>
      </w:r>
      <w:r>
        <w:rPr>
          <w:rFonts w:ascii="Times New Roman" w:eastAsia="Times New Roman" w:hAnsi="Times New Roman" w:cs="Times New Roman"/>
        </w:rPr>
        <w:t xml:space="preserve"> ходатайство </w:t>
      </w:r>
      <w:r>
        <w:rPr>
          <w:rFonts w:ascii="Times New Roman" w:eastAsia="Times New Roman" w:hAnsi="Times New Roman" w:cs="Times New Roman"/>
        </w:rPr>
        <w:t xml:space="preserve">об отложении рассмотрения дела </w:t>
      </w:r>
      <w:r>
        <w:rPr>
          <w:rFonts w:ascii="Times New Roman" w:eastAsia="Times New Roman" w:hAnsi="Times New Roman" w:cs="Times New Roman"/>
        </w:rPr>
        <w:t>за заявлял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Подкорытова О.Н.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Подкорытова О.Н.</w:t>
      </w:r>
      <w:r>
        <w:rPr>
          <w:rFonts w:ascii="Times New Roman" w:eastAsia="Times New Roman" w:hAnsi="Times New Roman" w:cs="Times New Roman"/>
        </w:rPr>
        <w:t xml:space="preserve"> подтверждается исследованным судом: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11.11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рапортом сотрудника ОР ППСП МО МВД России «Ханты-Мансийский» от </w:t>
      </w:r>
      <w:r>
        <w:rPr>
          <w:rFonts w:ascii="Times New Roman" w:eastAsia="Times New Roman" w:hAnsi="Times New Roman" w:cs="Times New Roman"/>
        </w:rPr>
        <w:t>09.11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г;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заявлением</w:t>
      </w:r>
      <w:r>
        <w:rPr>
          <w:rFonts w:ascii="Times New Roman" w:eastAsia="Times New Roman" w:hAnsi="Times New Roman" w:cs="Times New Roman"/>
        </w:rPr>
        <w:t xml:space="preserve"> представителя </w:t>
      </w:r>
      <w:r>
        <w:rPr>
          <w:rFonts w:ascii="Times New Roman" w:eastAsia="Times New Roman" w:hAnsi="Times New Roman" w:cs="Times New Roman"/>
        </w:rPr>
        <w:t>потерпевшего</w:t>
      </w:r>
      <w:r>
        <w:rPr>
          <w:rFonts w:ascii="Times New Roman" w:eastAsia="Times New Roman" w:hAnsi="Times New Roman" w:cs="Times New Roman"/>
        </w:rPr>
        <w:t xml:space="preserve"> о привлечении к ответственности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объяснением </w:t>
      </w:r>
      <w:r>
        <w:rPr>
          <w:rFonts w:ascii="Times New Roman" w:eastAsia="Times New Roman" w:hAnsi="Times New Roman" w:cs="Times New Roman"/>
        </w:rPr>
        <w:t>Подкорытова О.Н.</w:t>
      </w:r>
      <w:r>
        <w:rPr>
          <w:rFonts w:ascii="Times New Roman" w:eastAsia="Times New Roman" w:hAnsi="Times New Roman" w:cs="Times New Roman"/>
        </w:rPr>
        <w:t>, в котором он не оспаривает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факт совершения кражи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объяснениями </w:t>
      </w:r>
      <w:r>
        <w:rPr>
          <w:rFonts w:ascii="Times New Roman" w:eastAsia="Times New Roman" w:hAnsi="Times New Roman" w:cs="Times New Roman"/>
        </w:rPr>
        <w:t>свидетеля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34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справкой </w:t>
      </w:r>
      <w:r>
        <w:rPr>
          <w:rFonts w:ascii="Times New Roman" w:eastAsia="Times New Roman" w:hAnsi="Times New Roman" w:cs="Times New Roman"/>
        </w:rPr>
        <w:t>об ущербе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фототаблицей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справкой на лицо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Подкорытова О.Н.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его действия по факту мелкого хищения чужого имущества стоимость которого не превышает одну тысячу рублей, путем кражи,</w:t>
      </w:r>
      <w:r>
        <w:rPr>
          <w:rFonts w:ascii="Times New Roman" w:eastAsia="Times New Roman" w:hAnsi="Times New Roman" w:cs="Times New Roman"/>
        </w:rPr>
        <w:t xml:space="preserve">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</w:t>
      </w:r>
      <w:r>
        <w:rPr>
          <w:rFonts w:ascii="Times New Roman" w:eastAsia="Times New Roman" w:hAnsi="Times New Roman" w:cs="Times New Roman"/>
        </w:rPr>
        <w:t xml:space="preserve">о кодекса Российской Федерации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нашли свое подтверждение.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Подкорытова О.Н.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квалифицированы по ч.1 ст. 7.27 КоАП РФ.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>м обстоятельством суд приз</w:t>
      </w:r>
      <w:r>
        <w:rPr>
          <w:rFonts w:ascii="Times New Roman" w:eastAsia="Times New Roman" w:hAnsi="Times New Roman" w:cs="Times New Roman"/>
        </w:rPr>
        <w:t xml:space="preserve">нает признание вины и раскаяние, а также </w:t>
      </w:r>
      <w:r>
        <w:rPr>
          <w:rFonts w:ascii="Times New Roman" w:eastAsia="Times New Roman" w:hAnsi="Times New Roman" w:cs="Times New Roman"/>
        </w:rPr>
        <w:t>состояние здоровья Подкорытова О.Н.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 не установлено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административного наказания, суд учитывает характер и тяжесть совершенного </w:t>
      </w:r>
      <w:r>
        <w:rPr>
          <w:rFonts w:ascii="Times New Roman" w:eastAsia="Times New Roman" w:hAnsi="Times New Roman" w:cs="Times New Roman"/>
        </w:rPr>
        <w:t>Подкорытовым О.Н.</w:t>
      </w:r>
      <w:r>
        <w:rPr>
          <w:rFonts w:ascii="Times New Roman" w:eastAsia="Times New Roman" w:hAnsi="Times New Roman" w:cs="Times New Roman"/>
        </w:rPr>
        <w:t xml:space="preserve"> правонарушения, его личность, </w:t>
      </w:r>
      <w:r>
        <w:rPr>
          <w:rFonts w:ascii="Times New Roman" w:eastAsia="Times New Roman" w:hAnsi="Times New Roman" w:cs="Times New Roman"/>
        </w:rPr>
        <w:t xml:space="preserve">а также тот факт, что </w:t>
      </w:r>
      <w:r>
        <w:rPr>
          <w:rFonts w:ascii="Times New Roman" w:eastAsia="Times New Roman" w:hAnsi="Times New Roman" w:cs="Times New Roman"/>
        </w:rPr>
        <w:t>Подкорытов О.Н.</w:t>
      </w:r>
      <w:r>
        <w:rPr>
          <w:rFonts w:ascii="Times New Roman" w:eastAsia="Times New Roman" w:hAnsi="Times New Roman" w:cs="Times New Roman"/>
        </w:rPr>
        <w:t xml:space="preserve"> неоднократно привлекался к административной ответственности,</w:t>
      </w:r>
      <w:r>
        <w:rPr>
          <w:rFonts w:ascii="Times New Roman" w:eastAsia="Times New Roman" w:hAnsi="Times New Roman" w:cs="Times New Roman"/>
        </w:rPr>
        <w:t xml:space="preserve"> поэтому</w:t>
      </w:r>
      <w:r>
        <w:rPr>
          <w:rFonts w:ascii="Times New Roman" w:eastAsia="Times New Roman" w:hAnsi="Times New Roman" w:cs="Times New Roman"/>
        </w:rPr>
        <w:t xml:space="preserve"> мировой судья считает необходимым назначить ему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ареста.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Документов, свидетельствующих о том, что </w:t>
      </w:r>
      <w:r>
        <w:rPr>
          <w:rFonts w:ascii="Times New Roman" w:eastAsia="Times New Roman" w:hAnsi="Times New Roman" w:cs="Times New Roman"/>
        </w:rPr>
        <w:t>Подкорытов О.Н.</w:t>
      </w:r>
      <w:r>
        <w:rPr>
          <w:rFonts w:ascii="Times New Roman" w:eastAsia="Times New Roman" w:hAnsi="Times New Roman" w:cs="Times New Roman"/>
        </w:rPr>
        <w:t xml:space="preserve"> относится к категории лиц, которым в соответствии со ст. 3.9 КоАП РФ не может применяться административный арест не предоставлено.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Руководствуясь ст. ст. 23.1., 29.5, 29.6, 29.10 КоАП РФ, мировой судья,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Подкорытова Олега Николаевича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 7.27 Кодекса РФ об административных правонарушениях и </w:t>
      </w:r>
      <w:r>
        <w:rPr>
          <w:rFonts w:ascii="Times New Roman" w:eastAsia="Times New Roman" w:hAnsi="Times New Roman" w:cs="Times New Roman"/>
        </w:rPr>
        <w:t xml:space="preserve">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трое</w:t>
      </w:r>
      <w:r>
        <w:rPr>
          <w:rFonts w:ascii="Times New Roman" w:eastAsia="Times New Roman" w:hAnsi="Times New Roman" w:cs="Times New Roman"/>
        </w:rPr>
        <w:t xml:space="preserve"> суток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16.01.2026</w:t>
      </w:r>
      <w:r>
        <w:rPr>
          <w:rFonts w:ascii="Times New Roman" w:eastAsia="Times New Roman" w:hAnsi="Times New Roman" w:cs="Times New Roman"/>
        </w:rPr>
        <w:t xml:space="preserve"> г.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Настоящее постановление может быть обжаловано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опротестовано в Ханты-Мансийский 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суд через мирового судью в течение 10 дней со дня получения копии постановления. 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right="140"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     </w:t>
      </w:r>
    </w:p>
    <w:p>
      <w:pPr>
        <w:spacing w:before="0" w:after="0"/>
        <w:ind w:right="140" w:firstLine="708"/>
        <w:jc w:val="both"/>
      </w:pPr>
      <w:r>
        <w:rPr>
          <w:rStyle w:val="cat-UserDefinedgrp-33rplc-46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7">
    <w:name w:val="cat-UserDefined grp-31 rplc-7"/>
    <w:basedOn w:val="DefaultParagraphFont"/>
  </w:style>
  <w:style w:type="character" w:customStyle="1" w:styleId="cat-UserDefinedgrp-32rplc-34">
    <w:name w:val="cat-UserDefined grp-32 rplc-34"/>
    <w:basedOn w:val="DefaultParagraphFont"/>
  </w:style>
  <w:style w:type="character" w:customStyle="1" w:styleId="cat-UserDefinedgrp-33rplc-46">
    <w:name w:val="cat-UserDefined grp-33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